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Должностная инструкция специалиста по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1. Общие положения </w:t>
      </w:r>
    </w:p>
    <w:p>
      <w:pPr>
        <w:spacing w:line="240" w:lineRule="auto"/>
        <w:rPr>
          <w:rFonts w:hAnsi="Times New Roman" w:cs="Times New Roman"/>
          <w:color w:val="000000"/>
          <w:sz w:val="24"/>
          <w:szCs w:val="24"/>
        </w:rPr>
      </w:pPr>
      <w:r>
        <w:rPr>
          <w:rFonts w:hAnsi="Times New Roman" w:cs="Times New Roman"/>
          <w:color w:val="000000"/>
          <w:sz w:val="24"/>
          <w:szCs w:val="24"/>
        </w:rPr>
        <w:t>1.1. На должность специалиста по пожарной безопасности принимается лицо, имеющее высшее или среднее профессиональное (техническое) образование, специальную подготовку по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1.2. Специалист по пожарной безопасности должен знать: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нормы федеральных законов «О пожарной безопасности», «Технический регламент о требованиях пожарной безопасности», «Правила противопожарного режима в Российской Федерации», Правила пожарной безопасности в лесах, иные правовые документы, регламентирующие вопросы пожарной 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структуру производства;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методики проведения внутреннего пожарного надзора;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пожарную опасность объектов организации, технологии лесозаготовительных и деревоперерабатывающих производств, отдельных видов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разработки инструкций по пожарной безопасности, информирования персонала о правилах пожарной 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нормы административного и уголовного законодательства, устанавливающего ответственность за нарушение правил пожарной 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пожаротушения;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схемы действий работников организации при пожарах;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основы административной работы, педагогики и психологии;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методы и формы пропаганды и информации по пожарной 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основы трудового законодательства;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трудового распорядка;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правила и нормы охраны труда, техники безопасности, производственной санитарии и противопожарной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1.3. Специалист по пожарной безопасности в своей деятельности руководствуется: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положением о структурном подразделении, в штат которого он входит;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настоящей должностной инструкцией;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актами и документами, непосредственно связанными с трудовой деятельностью.</w:t>
      </w:r>
    </w:p>
    <w:p>
      <w:pPr>
        <w:spacing w:line="240" w:lineRule="auto"/>
        <w:rPr>
          <w:rFonts w:hAnsi="Times New Roman" w:cs="Times New Roman"/>
          <w:color w:val="000000"/>
          <w:sz w:val="24"/>
          <w:szCs w:val="24"/>
        </w:rPr>
      </w:pPr>
      <w:r>
        <w:rPr>
          <w:rFonts w:hAnsi="Times New Roman" w:cs="Times New Roman"/>
          <w:color w:val="000000"/>
          <w:sz w:val="24"/>
          <w:szCs w:val="24"/>
        </w:rPr>
        <w:t>1.4. Специалист по пожарной безопасности подчиняется непосредственно главному инженеру, иному должностному лицу (указать какому).</w:t>
      </w:r>
    </w:p>
    <w:p>
      <w:pPr>
        <w:spacing w:line="240" w:lineRule="auto"/>
        <w:rPr>
          <w:rFonts w:hAnsi="Times New Roman" w:cs="Times New Roman"/>
          <w:color w:val="000000"/>
          <w:sz w:val="24"/>
          <w:szCs w:val="24"/>
        </w:rPr>
      </w:pPr>
      <w:r>
        <w:rPr>
          <w:rFonts w:hAnsi="Times New Roman" w:cs="Times New Roman"/>
          <w:color w:val="000000"/>
          <w:sz w:val="24"/>
          <w:szCs w:val="24"/>
        </w:rPr>
        <w:t>1.5. В период отсутствия специалиста по пожарной безопасности (отпуска, болезни, пр.) его обязанности исполняет работник в соответствии с приказом или распоряжением,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заместительством.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 Функции </w:t>
      </w:r>
    </w:p>
    <w:p>
      <w:pPr>
        <w:spacing w:line="240" w:lineRule="auto"/>
        <w:rPr>
          <w:rFonts w:hAnsi="Times New Roman" w:cs="Times New Roman"/>
          <w:color w:val="000000"/>
          <w:sz w:val="24"/>
          <w:szCs w:val="24"/>
        </w:rPr>
      </w:pPr>
      <w:r>
        <w:rPr>
          <w:rFonts w:hAnsi="Times New Roman" w:cs="Times New Roman"/>
          <w:color w:val="000000"/>
          <w:sz w:val="24"/>
          <w:szCs w:val="24"/>
        </w:rPr>
        <w:t>2.1. Обеспечение противопожарной безопасности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2.2. Организация и проведение противопожарных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Должностные обязанности </w:t>
      </w:r>
    </w:p>
    <w:p>
      <w:pPr>
        <w:spacing w:line="240" w:lineRule="auto"/>
        <w:rPr>
          <w:rFonts w:hAnsi="Times New Roman" w:cs="Times New Roman"/>
          <w:color w:val="000000"/>
          <w:sz w:val="24"/>
          <w:szCs w:val="24"/>
        </w:rPr>
      </w:pPr>
      <w:r>
        <w:rPr>
          <w:rFonts w:hAnsi="Times New Roman" w:cs="Times New Roman"/>
          <w:color w:val="000000"/>
          <w:sz w:val="24"/>
          <w:szCs w:val="24"/>
        </w:rPr>
        <w:t>Специалист по пожарной безопасности исполняет следующие обязанности:</w:t>
      </w:r>
    </w:p>
    <w:p>
      <w:pPr>
        <w:spacing w:line="240" w:lineRule="auto"/>
        <w:rPr>
          <w:rFonts w:hAnsi="Times New Roman" w:cs="Times New Roman"/>
          <w:color w:val="000000"/>
          <w:sz w:val="24"/>
          <w:szCs w:val="24"/>
        </w:rPr>
      </w:pPr>
      <w:r>
        <w:rPr>
          <w:rFonts w:hAnsi="Times New Roman" w:cs="Times New Roman"/>
          <w:color w:val="000000"/>
          <w:sz w:val="24"/>
          <w:szCs w:val="24"/>
        </w:rPr>
        <w:t>3.1. Осуществляет планирование пожарно-профилактической работы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3.2. Анализирует состояние пожарной безопасности объектов (территорий, зданий, сооружений, помещений, наружной установки, складов, транспортных средств, открытых площадок, производственных участков), технологических процессов лесозаготовительного, деревообрабатывающего производства, технологического оборудования и материально-технических ресурсов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3.3. Оформляет необходимые документы для получения заключения о соответствии объектов лесозаготовительного, деревообрабатывающего производства (зданий, сооружений, оборудования, территории) правилам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Разрабатывает мероприятия, направленные на усиление противопожарной защиты и предупреждение пожаров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3.5. Проводит пожарно-техническое обследование объектов.</w:t>
      </w:r>
    </w:p>
    <w:p>
      <w:pPr>
        <w:spacing w:line="240" w:lineRule="auto"/>
        <w:rPr>
          <w:rFonts w:hAnsi="Times New Roman" w:cs="Times New Roman"/>
          <w:color w:val="000000"/>
          <w:sz w:val="24"/>
          <w:szCs w:val="24"/>
        </w:rPr>
      </w:pPr>
      <w:r>
        <w:rPr>
          <w:rFonts w:hAnsi="Times New Roman" w:cs="Times New Roman"/>
          <w:color w:val="000000"/>
          <w:sz w:val="24"/>
          <w:szCs w:val="24"/>
        </w:rPr>
        <w:t>3.6. Разрабатывает инструкции о мерах пожарной безопасности в целом по организации, а также по отдельным структурным подразделениям и объектам, технологическим процессам.</w:t>
      </w:r>
    </w:p>
    <w:p>
      <w:pPr>
        <w:spacing w:line="240" w:lineRule="auto"/>
        <w:rPr>
          <w:rFonts w:hAnsi="Times New Roman" w:cs="Times New Roman"/>
          <w:color w:val="000000"/>
          <w:sz w:val="24"/>
          <w:szCs w:val="24"/>
        </w:rPr>
      </w:pPr>
      <w:r>
        <w:rPr>
          <w:rFonts w:hAnsi="Times New Roman" w:cs="Times New Roman"/>
          <w:color w:val="000000"/>
          <w:sz w:val="24"/>
          <w:szCs w:val="24"/>
        </w:rPr>
        <w:t>3.7. Обеспечивает проведение противопожарных мероприятий, предусмотренных техническими регламентами, правилами, нормами и стандартами.</w:t>
      </w:r>
    </w:p>
    <w:p>
      <w:pPr>
        <w:spacing w:line="240" w:lineRule="auto"/>
        <w:rPr>
          <w:rFonts w:hAnsi="Times New Roman" w:cs="Times New Roman"/>
          <w:color w:val="000000"/>
          <w:sz w:val="24"/>
          <w:szCs w:val="24"/>
        </w:rPr>
      </w:pPr>
      <w:r>
        <w:rPr>
          <w:rFonts w:hAnsi="Times New Roman" w:cs="Times New Roman"/>
          <w:color w:val="000000"/>
          <w:sz w:val="24"/>
          <w:szCs w:val="24"/>
        </w:rPr>
        <w:t>3.8. Обеспечивает исправное техническое состояние средств пожарной автоматики и пожаротушения, систем противопожарного водоснабжения, дымоудаления, установок оповещения работников организации при пожаре.</w:t>
      </w:r>
    </w:p>
    <w:p>
      <w:pPr>
        <w:spacing w:line="240" w:lineRule="auto"/>
        <w:rPr>
          <w:rFonts w:hAnsi="Times New Roman" w:cs="Times New Roman"/>
          <w:color w:val="000000"/>
          <w:sz w:val="24"/>
          <w:szCs w:val="24"/>
        </w:rPr>
      </w:pPr>
      <w:r>
        <w:rPr>
          <w:rFonts w:hAnsi="Times New Roman" w:cs="Times New Roman"/>
          <w:color w:val="000000"/>
          <w:sz w:val="24"/>
          <w:szCs w:val="24"/>
        </w:rPr>
        <w:t>3.9. Представляет руководителю организации предложения по определению работников, ответственных за пожарную безопасность объектов, организует обучение и практические занятия с этими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3.10. Проводит тренировки с работниками организации по предупреждению и тушению возможных пожаров.</w:t>
      </w:r>
    </w:p>
    <w:p>
      <w:pPr>
        <w:spacing w:line="240" w:lineRule="auto"/>
        <w:rPr>
          <w:rFonts w:hAnsi="Times New Roman" w:cs="Times New Roman"/>
          <w:color w:val="000000"/>
          <w:sz w:val="24"/>
          <w:szCs w:val="24"/>
        </w:rPr>
      </w:pPr>
      <w:r>
        <w:rPr>
          <w:rFonts w:hAnsi="Times New Roman" w:cs="Times New Roman"/>
          <w:color w:val="000000"/>
          <w:sz w:val="24"/>
          <w:szCs w:val="24"/>
        </w:rPr>
        <w:t>3.11. Проверяет исполнение работниками организации положений Инструкции о мерах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3.12. Представляет по требованию должностных лиц Государственной противопожарной службы сведения и документы о состоянии пожарной безопасности в организации, а также о произошедших пожарах и их последствиях.</w:t>
      </w:r>
    </w:p>
    <w:p>
      <w:pPr>
        <w:spacing w:line="240" w:lineRule="auto"/>
        <w:rPr>
          <w:rFonts w:hAnsi="Times New Roman" w:cs="Times New Roman"/>
          <w:color w:val="000000"/>
          <w:sz w:val="24"/>
          <w:szCs w:val="24"/>
        </w:rPr>
      </w:pPr>
      <w:r>
        <w:rPr>
          <w:rFonts w:hAnsi="Times New Roman" w:cs="Times New Roman"/>
          <w:color w:val="000000"/>
          <w:sz w:val="24"/>
          <w:szCs w:val="24"/>
        </w:rPr>
        <w:t>3.13. Незамедлительно сообщает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spacing w:line="240" w:lineRule="auto"/>
        <w:rPr>
          <w:rFonts w:hAnsi="Times New Roman" w:cs="Times New Roman"/>
          <w:color w:val="000000"/>
          <w:sz w:val="24"/>
          <w:szCs w:val="24"/>
        </w:rPr>
      </w:pPr>
      <w:r>
        <w:rPr>
          <w:rFonts w:hAnsi="Times New Roman" w:cs="Times New Roman"/>
          <w:color w:val="000000"/>
          <w:sz w:val="24"/>
          <w:szCs w:val="24"/>
        </w:rPr>
        <w:t>3.14. Руководит действиями работников при пожаре (организует эвакуацию людей, дает указания по аварийной остановке технологического оборудования, отключению вентиляции и электрооборудования, организует применение средств пожаротушения и установок пожарной автоматики, организует эвакуацию горючих веществ и материальных ценностей, пр.).</w:t>
      </w:r>
    </w:p>
    <w:p>
      <w:pPr>
        <w:spacing w:line="240" w:lineRule="auto"/>
        <w:rPr>
          <w:rFonts w:hAnsi="Times New Roman" w:cs="Times New Roman"/>
          <w:color w:val="000000"/>
          <w:sz w:val="24"/>
          <w:szCs w:val="24"/>
        </w:rPr>
      </w:pPr>
      <w:r>
        <w:rPr>
          <w:rFonts w:hAnsi="Times New Roman" w:cs="Times New Roman"/>
          <w:color w:val="000000"/>
          <w:sz w:val="24"/>
          <w:szCs w:val="24"/>
        </w:rPr>
        <w:t>3.15. Организует работы по содействию пожарной охране при тушении пожаров, предоставление необходимых сил и средств.</w:t>
      </w:r>
    </w:p>
    <w:p>
      <w:pPr>
        <w:spacing w:line="240" w:lineRule="auto"/>
        <w:rPr>
          <w:rFonts w:hAnsi="Times New Roman" w:cs="Times New Roman"/>
          <w:color w:val="000000"/>
          <w:sz w:val="24"/>
          <w:szCs w:val="24"/>
        </w:rPr>
      </w:pPr>
      <w:r>
        <w:rPr>
          <w:rFonts w:hAnsi="Times New Roman" w:cs="Times New Roman"/>
          <w:color w:val="000000"/>
          <w:sz w:val="24"/>
          <w:szCs w:val="24"/>
        </w:rPr>
        <w:t>3.16. Принимает участие в работах по установлению причин и обстоятельств возникновения пожаров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3.17. Выявляет виновных в нарушении требований пожарной безопасности и возникновении пожаров.</w:t>
      </w:r>
    </w:p>
    <w:p>
      <w:pPr>
        <w:spacing w:line="240" w:lineRule="auto"/>
        <w:rPr>
          <w:rFonts w:hAnsi="Times New Roman" w:cs="Times New Roman"/>
          <w:color w:val="000000"/>
          <w:sz w:val="24"/>
          <w:szCs w:val="24"/>
        </w:rPr>
      </w:pPr>
      <w:r>
        <w:rPr>
          <w:rFonts w:hAnsi="Times New Roman" w:cs="Times New Roman"/>
          <w:color w:val="000000"/>
          <w:sz w:val="24"/>
          <w:szCs w:val="24"/>
        </w:rPr>
        <w:t>3.18. Изучает причины и анализирует эффективность проводимых мероприятий по предупреждению пожаров.</w:t>
      </w:r>
    </w:p>
    <w:p>
      <w:pPr>
        <w:spacing w:line="240" w:lineRule="auto"/>
        <w:rPr>
          <w:rFonts w:hAnsi="Times New Roman" w:cs="Times New Roman"/>
          <w:color w:val="000000"/>
          <w:sz w:val="24"/>
          <w:szCs w:val="24"/>
        </w:rPr>
      </w:pPr>
      <w:r>
        <w:rPr>
          <w:rFonts w:hAnsi="Times New Roman" w:cs="Times New Roman"/>
          <w:color w:val="000000"/>
          <w:sz w:val="24"/>
          <w:szCs w:val="24"/>
        </w:rPr>
        <w:t>3.19. Оказывает содействие государственным инспекторам по пожарному надзору при проведении проверок на территории организации, контролирует правильность оформления документов по результатам проверок (актов, протоколов, пр.), дает объяснения, высказывает свои замечания по действиям инспекторов и оформлению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3.20. Получает информацию по вопросам пожарной безопасности, в том числе от органов управления и подразделений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3.21. Представляет интересы организации в государственных органах, в судах при рассмотрении дел о нарушении правил пожарной безопасности, представляет необходимые документы и дает объяснения.</w:t>
      </w:r>
    </w:p>
    <w:p>
      <w:pPr>
        <w:spacing w:line="240" w:lineRule="auto"/>
        <w:rPr>
          <w:rFonts w:hAnsi="Times New Roman" w:cs="Times New Roman"/>
          <w:color w:val="000000"/>
          <w:sz w:val="24"/>
          <w:szCs w:val="24"/>
        </w:rPr>
      </w:pPr>
      <w:r>
        <w:rPr>
          <w:rFonts w:hAnsi="Times New Roman" w:cs="Times New Roman"/>
          <w:color w:val="000000"/>
          <w:sz w:val="24"/>
          <w:szCs w:val="24"/>
        </w:rPr>
        <w:t>3.22. Иные обязанности (указать).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Права </w:t>
      </w:r>
    </w:p>
    <w:p>
      <w:pPr>
        <w:spacing w:line="240" w:lineRule="auto"/>
        <w:rPr>
          <w:rFonts w:hAnsi="Times New Roman" w:cs="Times New Roman"/>
          <w:color w:val="000000"/>
          <w:sz w:val="24"/>
          <w:szCs w:val="24"/>
        </w:rPr>
      </w:pPr>
      <w:r>
        <w:rPr>
          <w:rFonts w:hAnsi="Times New Roman" w:cs="Times New Roman"/>
          <w:color w:val="000000"/>
          <w:sz w:val="24"/>
          <w:szCs w:val="24"/>
        </w:rPr>
        <w:t>Специалист по пожарной безопасности имеет право:</w:t>
      </w:r>
    </w:p>
    <w:p>
      <w:pPr>
        <w:spacing w:line="240" w:lineRule="auto"/>
        <w:rPr>
          <w:rFonts w:hAnsi="Times New Roman" w:cs="Times New Roman"/>
          <w:color w:val="000000"/>
          <w:sz w:val="24"/>
          <w:szCs w:val="24"/>
        </w:rPr>
      </w:pPr>
      <w:r>
        <w:rPr>
          <w:rFonts w:hAnsi="Times New Roman" w:cs="Times New Roman"/>
          <w:color w:val="000000"/>
          <w:sz w:val="24"/>
          <w:szCs w:val="24"/>
        </w:rPr>
        <w:t>4.1. Участвовать в обсуждении проектов решений руководства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4.2. Запрашивать и получать от структурных подразделений, работников необходимую информацию,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4.3. Подписывать и визировать (указать виды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4.4. Давать указания, обязательные для исполнения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4.5. Проводить проверки качества и своевременности исполнения указаний.</w:t>
      </w:r>
    </w:p>
    <w:p>
      <w:pPr>
        <w:spacing w:line="240" w:lineRule="auto"/>
        <w:rPr>
          <w:rFonts w:hAnsi="Times New Roman" w:cs="Times New Roman"/>
          <w:color w:val="000000"/>
          <w:sz w:val="24"/>
          <w:szCs w:val="24"/>
        </w:rPr>
      </w:pPr>
      <w:r>
        <w:rPr>
          <w:rFonts w:hAnsi="Times New Roman" w:cs="Times New Roman"/>
          <w:color w:val="000000"/>
          <w:sz w:val="24"/>
          <w:szCs w:val="24"/>
        </w:rPr>
        <w:t>4.6. Участвовать в обсуждении вопросов, касающихся исполняемых им должностных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4.7. Требовать от непосредственного руководителя оказания содействия в исполнении своих должностных обязанностей и прав.</w:t>
      </w:r>
    </w:p>
    <w:p>
      <w:pPr>
        <w:spacing w:line="240" w:lineRule="auto"/>
        <w:rPr>
          <w:rFonts w:hAnsi="Times New Roman" w:cs="Times New Roman"/>
          <w:color w:val="000000"/>
          <w:sz w:val="24"/>
          <w:szCs w:val="24"/>
        </w:rPr>
      </w:pPr>
      <w:r>
        <w:rPr>
          <w:rFonts w:hAnsi="Times New Roman" w:cs="Times New Roman"/>
          <w:color w:val="000000"/>
          <w:sz w:val="24"/>
          <w:szCs w:val="24"/>
        </w:rPr>
        <w:t>4.8. Иные права (указать).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Ответственность </w:t>
      </w:r>
    </w:p>
    <w:p>
      <w:pPr>
        <w:spacing w:line="240" w:lineRule="auto"/>
        <w:rPr>
          <w:rFonts w:hAnsi="Times New Roman" w:cs="Times New Roman"/>
          <w:color w:val="000000"/>
          <w:sz w:val="24"/>
          <w:szCs w:val="24"/>
        </w:rPr>
      </w:pPr>
      <w:r>
        <w:rPr>
          <w:rFonts w:hAnsi="Times New Roman" w:cs="Times New Roman"/>
          <w:color w:val="000000"/>
          <w:sz w:val="24"/>
          <w:szCs w:val="24"/>
        </w:rPr>
        <w:t>5.1. Специалист по пожарной безопасности привлекается к ответственности: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ненадлежащее исполнение или неисполнение своих должностных обязанностей, предусмотренных настоящей должностной инструкцией, – в порядке, установленном действующим трудовым законодательством Российской Федерации;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правонарушения, совершенные в процессе своей деятельности, – в порядке, установленном действующим административным, уголовным и гражданским законодательством Российской Федерации;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 причинение ущерба организации – в порядке, установленном действующим трудовым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Перечень НТД: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Федеральный закон от 22.07.2008 № 123-ФЗ</w:t>
      </w:r>
      <w:r>
        <w:rPr>
          <w:rFonts w:hAnsi="Times New Roman" w:cs="Times New Roman"/>
          <w:color w:val="000000"/>
          <w:sz w:val="24"/>
          <w:szCs w:val="24"/>
        </w:rPr>
        <w:t xml:space="preserve"> «Технический регламент о требованиях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Правила противопожарного режима в РФ (утв. </w:t>
      </w:r>
      <w:r>
        <w:rPr>
          <w:rFonts w:hAnsi="Times New Roman" w:cs="Times New Roman"/>
          <w:color w:val="000000"/>
          <w:sz w:val="24"/>
          <w:szCs w:val="24"/>
        </w:rPr>
        <w:t>постановлением Правительства РФ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 Р</w:t>
      </w:r>
      <w:r>
        <w:rPr>
          <w:rFonts w:hAnsi="Times New Roman" w:cs="Times New Roman"/>
          <w:color w:val="000000"/>
          <w:sz w:val="24"/>
          <w:szCs w:val="24"/>
        </w:rPr>
        <w:t>Д 153-34.0-03.301-00 (ВППБ 01-02-95*) «Правила пожарной безопасности для энергетических предприятий»</w:t>
      </w:r>
      <w:r>
        <w:rPr>
          <w:rFonts w:hAnsi="Times New Roman" w:cs="Times New Roman"/>
          <w:color w:val="000000"/>
          <w:sz w:val="24"/>
          <w:szCs w:val="24"/>
        </w:rPr>
        <w:t>, утвержденные РАО «ЕЭС России» 09.03.2000.</w:t>
      </w:r>
    </w:p>
    <w:p>
      <w:pPr>
        <w:spacing w:line="240" w:lineRule="auto"/>
        <w:rPr>
          <w:rFonts w:hAnsi="Times New Roman" w:cs="Times New Roman"/>
          <w:color w:val="000000"/>
          <w:sz w:val="24"/>
          <w:szCs w:val="24"/>
        </w:rPr>
      </w:pPr>
      <w:r>
        <w:rPr>
          <w:rFonts w:hAnsi="Times New Roman" w:cs="Times New Roman"/>
          <w:color w:val="000000"/>
          <w:sz w:val="24"/>
          <w:szCs w:val="24"/>
        </w:rPr>
        <w:t xml:space="preserve">4. </w:t>
      </w:r>
      <w:r>
        <w:rPr>
          <w:rFonts w:hAnsi="Times New Roman" w:cs="Times New Roman"/>
          <w:color w:val="000000"/>
          <w:sz w:val="24"/>
          <w:szCs w:val="24"/>
        </w:rPr>
        <w:t>НПБ 166-97 «Пожарная техника. Огнетушители. Требования к эксплуатации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Инструкция о мерах пожарной безопасности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Приложение 1 к должностной инструкции «Обязанности в части ОТ».</w:t>
      </w:r>
    </w:p>
    <w:p>
      <w:pPr>
        <w:spacing w:line="240" w:lineRule="auto"/>
        <w:rPr>
          <w:rFonts w:hAnsi="Times New Roman" w:cs="Times New Roman"/>
          <w:color w:val="000000"/>
          <w:sz w:val="24"/>
          <w:szCs w:val="24"/>
        </w:rPr>
      </w:pPr>
      <w:r>
        <w:rPr>
          <w:rFonts w:hAnsi="Times New Roman" w:cs="Times New Roman"/>
          <w:color w:val="000000"/>
          <w:sz w:val="24"/>
          <w:szCs w:val="24"/>
        </w:rPr>
        <w:t>Приложение 2 к должностной инструкции «Перечень НПА, которые должен знать работник и руководствоваться в своей работе».</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fa970b523c54f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